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B6F" w:rsidRPr="007446F4" w:rsidRDefault="00150D5F" w:rsidP="007446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6F4">
        <w:rPr>
          <w:rFonts w:ascii="Times New Roman" w:hAnsi="Times New Roman" w:cs="Times New Roman"/>
          <w:b/>
          <w:sz w:val="28"/>
          <w:szCs w:val="28"/>
        </w:rPr>
        <w:t>Условия оказания услуги доставки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Период  выполнения услуги определяется  графиком на доставку,  объемом груза и удаленностью  места нахождения Заказчика от склада Предприятия.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Расчетное количество ездок определяется исходя из габаритов и тоннажа товара, предоставляемого для перевозки в один адрес, учитывая правила размещения груза, грузоподъемность и вместимость транспортного средства.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Пункт разгрузки оговаривается при приемке заказа на доставку товара и указывается в заказ-поручении.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Предприятие доставляет груз в  пункт разгрузки  по  кратчайшему маршруту, открытому для движения  автомобильного  транспорта, за исключением случаев, когда по дорожным условиям более рациональна автомобильная перевозка по другому маршруту. Право выбора маршрута принадлежит водителю предприятия.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Расстояние доставки определяется при помощи специального программного обеспечения лицом, ответственным за оформление документов по доставке грузов.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Прием заказов на доставку товара физическим лицам производится одновременно с  оформлением заказа на приобретение товара через интернет-магазин.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Дополнительные условия по доставке товара (приобретаемого через интернет-магазин) оговариваются </w:t>
      </w:r>
      <w:r w:rsidR="00741B6F" w:rsidRPr="007446F4">
        <w:rPr>
          <w:rFonts w:ascii="Times New Roman" w:hAnsi="Times New Roman" w:cs="Times New Roman"/>
          <w:sz w:val="28"/>
          <w:szCs w:val="28"/>
        </w:rPr>
        <w:t>со специалистом по продаже</w:t>
      </w:r>
      <w:r w:rsidRPr="007446F4">
        <w:rPr>
          <w:rFonts w:ascii="Times New Roman" w:hAnsi="Times New Roman" w:cs="Times New Roman"/>
          <w:sz w:val="28"/>
          <w:szCs w:val="28"/>
        </w:rPr>
        <w:t xml:space="preserve"> интернет-магазина по телефону.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Все принятые заказы на доставку товара (приобретаемого через интернет-магазин) регистрируются в книге регистрации заказов. Книга регистрации заказов ведется в электронном виде.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Заключение договора на перевозку груза подтверждается составлением и выдачей Заказчику заказа-поручения, заверенного штампом предприятия.</w:t>
      </w:r>
      <w:r w:rsidR="00741B6F" w:rsidRPr="007446F4">
        <w:rPr>
          <w:rFonts w:ascii="Times New Roman" w:hAnsi="Times New Roman" w:cs="Times New Roman"/>
          <w:sz w:val="28"/>
          <w:szCs w:val="28"/>
        </w:rPr>
        <w:t xml:space="preserve"> </w:t>
      </w:r>
      <w:r w:rsidRPr="007446F4">
        <w:rPr>
          <w:rFonts w:ascii="Times New Roman" w:hAnsi="Times New Roman" w:cs="Times New Roman"/>
          <w:sz w:val="28"/>
          <w:szCs w:val="28"/>
        </w:rPr>
        <w:t xml:space="preserve">Заказ-поручение оформляется в 3-х экземплярах после предварительного расчета заказа, согласования срока его выполнения и указания стоимости услуги. Первый и второй экземпляры заказа-поручения является сопроводительным документом перевозчика, передается водителю-грузчику Предприятия. Второй экземпляр заказа-поручения выдается Заказчику после оплаты стоимости заказа.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lastRenderedPageBreak/>
        <w:t>Прием оплаты за услуги по доставке товара (приобретаемого через интернет-магазин), услуги по подъему на этаж может осуществляться физическим лицом</w:t>
      </w:r>
      <w:r w:rsidR="00741B6F" w:rsidRPr="007446F4">
        <w:rPr>
          <w:rFonts w:ascii="Times New Roman" w:hAnsi="Times New Roman" w:cs="Times New Roman"/>
          <w:sz w:val="28"/>
          <w:szCs w:val="28"/>
        </w:rPr>
        <w:t xml:space="preserve"> к</w:t>
      </w:r>
      <w:r w:rsidRPr="007446F4">
        <w:rPr>
          <w:rFonts w:ascii="Times New Roman" w:hAnsi="Times New Roman" w:cs="Times New Roman"/>
          <w:sz w:val="28"/>
          <w:szCs w:val="28"/>
        </w:rPr>
        <w:t>ак наличными денежными средствами с использованием кассового суммирующего аппарата, так и в безналичном порядке посредством банковской пластиковой карточки, в том числе с использованием платежной системы «Расчет» (АИС ЕРИП) и платежной системы электронных денег «</w:t>
      </w:r>
      <w:proofErr w:type="spellStart"/>
      <w:r w:rsidRPr="007446F4">
        <w:rPr>
          <w:rFonts w:ascii="Times New Roman" w:hAnsi="Times New Roman" w:cs="Times New Roman"/>
          <w:sz w:val="28"/>
          <w:szCs w:val="28"/>
        </w:rPr>
        <w:t>EasyPay</w:t>
      </w:r>
      <w:proofErr w:type="spellEnd"/>
      <w:r w:rsidRPr="007446F4">
        <w:rPr>
          <w:rFonts w:ascii="Times New Roman" w:hAnsi="Times New Roman" w:cs="Times New Roman"/>
          <w:sz w:val="28"/>
          <w:szCs w:val="28"/>
        </w:rPr>
        <w:t>». Расчет картами рассрочки за услуг</w:t>
      </w:r>
      <w:r w:rsidR="00741B6F" w:rsidRPr="007446F4">
        <w:rPr>
          <w:rFonts w:ascii="Times New Roman" w:hAnsi="Times New Roman" w:cs="Times New Roman"/>
          <w:sz w:val="28"/>
          <w:szCs w:val="28"/>
        </w:rPr>
        <w:t>и</w:t>
      </w:r>
      <w:r w:rsidRPr="007446F4">
        <w:rPr>
          <w:rFonts w:ascii="Times New Roman" w:hAnsi="Times New Roman" w:cs="Times New Roman"/>
          <w:sz w:val="28"/>
          <w:szCs w:val="28"/>
        </w:rPr>
        <w:t xml:space="preserve"> доставки и услуги подъема на этаж не предусмотрен.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Вверенный водителю груз выдается в пункте разгрузки уполномоченному на получение груза лицу (грузополучателю), указанному в заказе-поручении. 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Заказчик принимает груз от водителя-грузчика, о чем делает запись в заказе-поручении (акте несоответствия к заказу-поручению) с указанием сведений об отсутствии (наличии) претензий о количестве и целостности товара и заверяет запись личной подписью. 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ab/>
        <w:t>В случае невыполнения подъема на этаж по причине неработающего</w:t>
      </w:r>
      <w:r w:rsidR="00741B6F" w:rsidRPr="007446F4">
        <w:rPr>
          <w:rFonts w:ascii="Times New Roman" w:hAnsi="Times New Roman" w:cs="Times New Roman"/>
          <w:sz w:val="28"/>
          <w:szCs w:val="28"/>
        </w:rPr>
        <w:t>, либо не введенного в эксплуатацию лифта</w:t>
      </w:r>
      <w:r w:rsidRPr="007446F4">
        <w:rPr>
          <w:rFonts w:ascii="Times New Roman" w:hAnsi="Times New Roman" w:cs="Times New Roman"/>
          <w:sz w:val="28"/>
          <w:szCs w:val="28"/>
        </w:rPr>
        <w:t xml:space="preserve">, в заказе-поручении делается отметка об этом и заверяется подписью Заказчика.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Отметки, оговоренные настоящим  пунктом, делаются как в экземпляре Заказчика, так и в экземпляре Предприятия.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Доставка груза без подъема на этаж осуществляется до дома/подъезда Заказчика. Разгрузка товара при оказании услуги по доставке груза автотранспортом производится водителем-грузчиком и/или грузчиком (за исключением кирпича) непосредственно около транспортного средства Предприятия, вне жилого либо производственного помещения.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Подъем доставленного груза на этаж Заказчика (за исключением кирпича) производится водителем-грузчиком и/или грузчиком вручную от транспортного средства,  используя лифт, в помещение Заказчика, по адресу, указанному им в заказе-поручении на доставку, но не более 1 метра от входной двери.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Услуга п</w:t>
      </w:r>
      <w:r w:rsidR="00F82227">
        <w:rPr>
          <w:rFonts w:ascii="Times New Roman" w:hAnsi="Times New Roman" w:cs="Times New Roman"/>
          <w:sz w:val="28"/>
          <w:szCs w:val="28"/>
        </w:rPr>
        <w:t xml:space="preserve">одъема груза весом свыше 150 кг </w:t>
      </w:r>
      <w:r w:rsidR="00F82227" w:rsidRPr="00F82227">
        <w:rPr>
          <w:rFonts w:ascii="Times New Roman" w:hAnsi="Times New Roman" w:cs="Times New Roman"/>
          <w:sz w:val="28"/>
          <w:szCs w:val="28"/>
        </w:rPr>
        <w:t>осуществляется без лифта на первый и второй этаж, либо лифт со второго этажа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Предприятие имеет право отказаться: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от доставки груза  до дома/ подъезда Заказчика в  случае: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lastRenderedPageBreak/>
        <w:t xml:space="preserve">- отсутствия удовлетворительных подъездных путей к дому/ подъезду Заказчика (размытые грунтовые дороги, дороги не очищенные от снега, льда,  подъезды к строящимся объектам и иные препятствия, препятствующие  безопасному передвижению грузового транспорта), 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В указанных случаях доставка груза осуществляется до места возможной доставки с взиманием полной стоимости за доставку, согласно тарифам, действующим на Предприятии.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от  подъема на этаж, если: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- в момент  доставки лифт оказался в неработающем состоянии, некорректно функционирует (принудительное включение, повреждены или не работают клавиши управления лифтом, клавиша вызова помощи, заклинивание дверей, пользование лифтом связано с угрозой для целостности продукции и здоровья грузчиков)</w:t>
      </w:r>
      <w:r w:rsidR="00741B6F" w:rsidRPr="007446F4">
        <w:rPr>
          <w:rFonts w:ascii="Times New Roman" w:hAnsi="Times New Roman" w:cs="Times New Roman"/>
          <w:sz w:val="28"/>
          <w:szCs w:val="28"/>
        </w:rPr>
        <w:t>, либо лифт не введен в эксплуатацию (после замены лифтового оборудования, в новостройках);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 xml:space="preserve">- имеются препятствия к осуществлению безопасного перемещения груза (наличие строительного мусора, ям, неочищенные уличные лестничные пролеты от снега и льда, захламленность проходов, узкие грунтовые тропинки к </w:t>
      </w:r>
      <w:bookmarkStart w:id="0" w:name="_GoBack"/>
      <w:bookmarkEnd w:id="0"/>
      <w:r w:rsidR="00F82227" w:rsidRPr="007446F4">
        <w:rPr>
          <w:rFonts w:ascii="Times New Roman" w:hAnsi="Times New Roman" w:cs="Times New Roman"/>
          <w:sz w:val="28"/>
          <w:szCs w:val="28"/>
        </w:rPr>
        <w:t>дому и</w:t>
      </w:r>
      <w:r w:rsidRPr="007446F4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>-удаленность лифта более 10 м от входной двери в подъезд.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ab/>
        <w:t xml:space="preserve">При возникновении вышеуказанных ситуаций Предприятие оказывает услугу грузоперевозки с разгрузкой груза Заказчику непосредственно около транспортного средства Предприятия, вне жилого либо производственного помещения. </w:t>
      </w:r>
    </w:p>
    <w:p w:rsidR="00150D5F" w:rsidRPr="007446F4" w:rsidRDefault="00150D5F" w:rsidP="007446F4">
      <w:pPr>
        <w:jc w:val="both"/>
        <w:rPr>
          <w:rFonts w:ascii="Times New Roman" w:hAnsi="Times New Roman" w:cs="Times New Roman"/>
          <w:sz w:val="28"/>
          <w:szCs w:val="28"/>
        </w:rPr>
      </w:pPr>
      <w:r w:rsidRPr="007446F4">
        <w:rPr>
          <w:rFonts w:ascii="Times New Roman" w:hAnsi="Times New Roman" w:cs="Times New Roman"/>
          <w:sz w:val="28"/>
          <w:szCs w:val="28"/>
        </w:rPr>
        <w:tab/>
        <w:t xml:space="preserve">Стоимость </w:t>
      </w:r>
      <w:r w:rsidR="00E127C6" w:rsidRPr="007446F4">
        <w:rPr>
          <w:rFonts w:ascii="Times New Roman" w:hAnsi="Times New Roman" w:cs="Times New Roman"/>
          <w:sz w:val="28"/>
          <w:szCs w:val="28"/>
        </w:rPr>
        <w:t xml:space="preserve">оплаченной, но </w:t>
      </w:r>
      <w:r w:rsidRPr="007446F4">
        <w:rPr>
          <w:rFonts w:ascii="Times New Roman" w:hAnsi="Times New Roman" w:cs="Times New Roman"/>
          <w:sz w:val="28"/>
          <w:szCs w:val="28"/>
        </w:rPr>
        <w:t xml:space="preserve">не оказанной услуги по подъему на этаж вследствие форс-мажорных обстоятельств </w:t>
      </w:r>
      <w:r w:rsidR="00F82227" w:rsidRPr="007446F4">
        <w:rPr>
          <w:rFonts w:ascii="Times New Roman" w:hAnsi="Times New Roman" w:cs="Times New Roman"/>
          <w:sz w:val="28"/>
          <w:szCs w:val="28"/>
        </w:rPr>
        <w:t>возвращается Заказчику</w:t>
      </w:r>
      <w:r w:rsidRPr="007446F4">
        <w:rPr>
          <w:rFonts w:ascii="Times New Roman" w:hAnsi="Times New Roman" w:cs="Times New Roman"/>
          <w:sz w:val="28"/>
          <w:szCs w:val="28"/>
        </w:rPr>
        <w:t xml:space="preserve"> в течение 3-х дней с даты оказания услуги по доставке (но не ранее 12.00 дня следующего за днем оказания усл</w:t>
      </w:r>
      <w:r w:rsidR="00741B6F" w:rsidRPr="007446F4">
        <w:rPr>
          <w:rFonts w:ascii="Times New Roman" w:hAnsi="Times New Roman" w:cs="Times New Roman"/>
          <w:sz w:val="28"/>
          <w:szCs w:val="28"/>
        </w:rPr>
        <w:t>уги) из кассы торгового объекта</w:t>
      </w:r>
      <w:r w:rsidRPr="007446F4">
        <w:rPr>
          <w:rFonts w:ascii="Times New Roman" w:hAnsi="Times New Roman" w:cs="Times New Roman"/>
          <w:sz w:val="28"/>
          <w:szCs w:val="28"/>
        </w:rPr>
        <w:t>.</w:t>
      </w:r>
    </w:p>
    <w:p w:rsidR="007446F4" w:rsidRDefault="007446F4" w:rsidP="00741B6F">
      <w:pPr>
        <w:jc w:val="center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7446F4" w:rsidRDefault="007446F4" w:rsidP="00741B6F">
      <w:pPr>
        <w:jc w:val="center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7446F4" w:rsidRDefault="007446F4" w:rsidP="00741B6F">
      <w:pPr>
        <w:jc w:val="center"/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sectPr w:rsidR="0074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2E"/>
    <w:rsid w:val="000A6EEF"/>
    <w:rsid w:val="00150D5F"/>
    <w:rsid w:val="00387D50"/>
    <w:rsid w:val="00486E67"/>
    <w:rsid w:val="005A0F17"/>
    <w:rsid w:val="00741B6F"/>
    <w:rsid w:val="007446F4"/>
    <w:rsid w:val="008615E1"/>
    <w:rsid w:val="00947B4C"/>
    <w:rsid w:val="009C712E"/>
    <w:rsid w:val="00C80FE7"/>
    <w:rsid w:val="00CC7239"/>
    <w:rsid w:val="00D932CF"/>
    <w:rsid w:val="00E127C6"/>
    <w:rsid w:val="00F8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E403"/>
  <w15:docId w15:val="{07D11C52-CDD1-4BB9-83CD-E8284D40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0FE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80FE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80FE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0FE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80FE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Елена Ивановна</dc:creator>
  <cp:lastModifiedBy>Романёнок Вадим Михайлович</cp:lastModifiedBy>
  <cp:revision>3</cp:revision>
  <dcterms:created xsi:type="dcterms:W3CDTF">2018-05-23T07:07:00Z</dcterms:created>
  <dcterms:modified xsi:type="dcterms:W3CDTF">2020-08-07T10:16:00Z</dcterms:modified>
</cp:coreProperties>
</file>